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564F" w:rsidRPr="0004564F" w:rsidRDefault="0004564F" w:rsidP="0004564F">
      <w:pPr>
        <w:suppressAutoHyphens/>
        <w:autoSpaceDE w:val="0"/>
        <w:autoSpaceDN w:val="0"/>
        <w:adjustRightInd w:val="0"/>
        <w:spacing w:after="0" w:line="276" w:lineRule="auto"/>
        <w:jc w:val="center"/>
        <w:textAlignment w:val="center"/>
        <w:rPr>
          <w:rFonts w:ascii="Times New Roman" w:hAnsi="Times New Roman" w:cs="Times New Roman"/>
          <w:color w:val="000000"/>
        </w:rPr>
      </w:pPr>
      <w:r w:rsidRPr="0004564F">
        <w:rPr>
          <w:rFonts w:ascii="Times New Roman" w:hAnsi="Times New Roman" w:cs="Times New Roman"/>
          <w:i/>
          <w:iCs/>
          <w:color w:val="000000"/>
          <w:sz w:val="48"/>
          <w:szCs w:val="48"/>
        </w:rPr>
        <w:t>That they may have life</w:t>
      </w:r>
      <w:r>
        <w:rPr>
          <w:rFonts w:ascii="Times New Roman" w:hAnsi="Times New Roman" w:cs="Times New Roman"/>
          <w:i/>
          <w:iCs/>
          <w:color w:val="000000"/>
          <w:sz w:val="48"/>
          <w:szCs w:val="48"/>
        </w:rPr>
        <w:br/>
      </w:r>
      <w:r w:rsidRPr="0004564F">
        <w:rPr>
          <w:rFonts w:ascii="Times New Roman" w:hAnsi="Times New Roman" w:cs="Times New Roman"/>
          <w:color w:val="000000"/>
        </w:rPr>
        <w:t>by Bishop Chad W. Zielinski</w:t>
      </w: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i/>
          <w:iCs/>
          <w:color w:val="000000"/>
          <w:sz w:val="40"/>
          <w:szCs w:val="40"/>
        </w:rPr>
      </w:pP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i/>
          <w:iCs/>
          <w:color w:val="000000"/>
        </w:rPr>
      </w:pPr>
      <w:r w:rsidRPr="001364CD">
        <w:rPr>
          <w:rFonts w:ascii="Times New Roman" w:hAnsi="Times New Roman" w:cs="Times New Roman"/>
          <w:i/>
          <w:iCs/>
          <w:color w:val="000000"/>
        </w:rPr>
        <w:t>Increase our fascination with God this Lent</w:t>
      </w: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r w:rsidRPr="001364CD">
        <w:rPr>
          <w:rFonts w:ascii="Times New Roman" w:hAnsi="Times New Roman" w:cs="Times New Roman"/>
          <w:color w:val="000000"/>
        </w:rPr>
        <w:t>Every year we enter into Lent, we recall the 4</w:t>
      </w:r>
      <w:bookmarkStart w:id="0" w:name="_GoBack"/>
      <w:bookmarkEnd w:id="0"/>
      <w:r w:rsidRPr="001364CD">
        <w:rPr>
          <w:rFonts w:ascii="Times New Roman" w:hAnsi="Times New Roman" w:cs="Times New Roman"/>
          <w:color w:val="000000"/>
        </w:rPr>
        <w:t xml:space="preserve">0 days Jesus spent in the desert fasting and praying. </w:t>
      </w:r>
      <w:proofErr w:type="gramStart"/>
      <w:r w:rsidRPr="001364CD">
        <w:rPr>
          <w:rFonts w:ascii="Times New Roman" w:hAnsi="Times New Roman" w:cs="Times New Roman"/>
          <w:color w:val="000000"/>
        </w:rPr>
        <w:t>So</w:t>
      </w:r>
      <w:proofErr w:type="gramEnd"/>
      <w:r w:rsidRPr="001364CD">
        <w:rPr>
          <w:rFonts w:ascii="Times New Roman" w:hAnsi="Times New Roman" w:cs="Times New Roman"/>
          <w:color w:val="000000"/>
        </w:rPr>
        <w:t xml:space="preserve">, too, the entire Church is united more closely in one heart and mind during this time of prayer and penance.  </w:t>
      </w: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r w:rsidRPr="001364CD">
        <w:rPr>
          <w:rFonts w:ascii="Times New Roman" w:hAnsi="Times New Roman" w:cs="Times New Roman"/>
          <w:color w:val="000000"/>
        </w:rPr>
        <w:t xml:space="preserve">In the Gospel reading for the First Sunday of Lent, </w:t>
      </w:r>
      <w:r w:rsidRPr="001364CD">
        <w:rPr>
          <w:rFonts w:ascii="Times New Roman" w:hAnsi="Times New Roman" w:cs="Times New Roman"/>
          <w:i/>
          <w:iCs/>
          <w:color w:val="000000"/>
        </w:rPr>
        <w:t>Matthew 4:1-11</w:t>
      </w:r>
      <w:r w:rsidRPr="001364CD">
        <w:rPr>
          <w:rFonts w:ascii="Times New Roman" w:hAnsi="Times New Roman" w:cs="Times New Roman"/>
          <w:color w:val="000000"/>
        </w:rPr>
        <w:t xml:space="preserve">, we hear, “At that time Jesus was led by the Spirit into the desert to be tempted by the devil.” We </w:t>
      </w:r>
      <w:proofErr w:type="gramStart"/>
      <w:r w:rsidRPr="001364CD">
        <w:rPr>
          <w:rFonts w:ascii="Times New Roman" w:hAnsi="Times New Roman" w:cs="Times New Roman"/>
          <w:color w:val="000000"/>
        </w:rPr>
        <w:t>were always taught</w:t>
      </w:r>
      <w:proofErr w:type="gramEnd"/>
      <w:r w:rsidRPr="001364CD">
        <w:rPr>
          <w:rFonts w:ascii="Times New Roman" w:hAnsi="Times New Roman" w:cs="Times New Roman"/>
          <w:color w:val="000000"/>
        </w:rPr>
        <w:t xml:space="preserve"> as kids to stay far away from the devil and to say “no” to evil and temptation. I always found this rather interesting that the Spirit led Jesus to face the devil.</w:t>
      </w: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r w:rsidRPr="001364CD">
        <w:rPr>
          <w:rFonts w:ascii="Times New Roman" w:hAnsi="Times New Roman" w:cs="Times New Roman"/>
          <w:color w:val="000000"/>
        </w:rPr>
        <w:t xml:space="preserve">As we hear in scripture, Jesus faces the three temptations from the devil. He confronts them with a relationship of persons: Father, Son, and Holy Spirit. Amidst temptation, Jesus is faithful to all the Father has called him to do. We hear in </w:t>
      </w:r>
      <w:r w:rsidRPr="001364CD">
        <w:rPr>
          <w:rFonts w:ascii="Times New Roman" w:hAnsi="Times New Roman" w:cs="Times New Roman"/>
          <w:i/>
          <w:iCs/>
          <w:color w:val="000000"/>
        </w:rPr>
        <w:t>John 6:37-39</w:t>
      </w:r>
      <w:r w:rsidRPr="001364CD">
        <w:rPr>
          <w:rFonts w:ascii="Times New Roman" w:hAnsi="Times New Roman" w:cs="Times New Roman"/>
          <w:color w:val="000000"/>
        </w:rPr>
        <w:t xml:space="preserve">, “Everything that the Father gives me will come to me, and I will not reject anyone who comes to me, because I came down from heaven not to do my own will but the will of the one who sent me. And this is the will of the one who sent </w:t>
      </w:r>
      <w:proofErr w:type="gramStart"/>
      <w:r w:rsidRPr="001364CD">
        <w:rPr>
          <w:rFonts w:ascii="Times New Roman" w:hAnsi="Times New Roman" w:cs="Times New Roman"/>
          <w:color w:val="000000"/>
        </w:rPr>
        <w:t>me, that</w:t>
      </w:r>
      <w:proofErr w:type="gramEnd"/>
      <w:r w:rsidRPr="001364CD">
        <w:rPr>
          <w:rFonts w:ascii="Times New Roman" w:hAnsi="Times New Roman" w:cs="Times New Roman"/>
          <w:color w:val="000000"/>
        </w:rPr>
        <w:t xml:space="preserve"> I should not lose anything of what he gave me, but that I should raise it [on] the last day.” Jesus confronts the devil and temptation on our behalf so that we </w:t>
      </w:r>
      <w:proofErr w:type="gramStart"/>
      <w:r w:rsidRPr="001364CD">
        <w:rPr>
          <w:rFonts w:ascii="Times New Roman" w:hAnsi="Times New Roman" w:cs="Times New Roman"/>
          <w:color w:val="000000"/>
        </w:rPr>
        <w:t>can be saved</w:t>
      </w:r>
      <w:proofErr w:type="gramEnd"/>
      <w:r w:rsidRPr="001364CD">
        <w:rPr>
          <w:rFonts w:ascii="Times New Roman" w:hAnsi="Times New Roman" w:cs="Times New Roman"/>
          <w:color w:val="000000"/>
        </w:rPr>
        <w:t xml:space="preserve">. We </w:t>
      </w:r>
      <w:proofErr w:type="gramStart"/>
      <w:r w:rsidRPr="001364CD">
        <w:rPr>
          <w:rFonts w:ascii="Times New Roman" w:hAnsi="Times New Roman" w:cs="Times New Roman"/>
          <w:color w:val="000000"/>
        </w:rPr>
        <w:t>are saved</w:t>
      </w:r>
      <w:proofErr w:type="gramEnd"/>
      <w:r w:rsidRPr="001364CD">
        <w:rPr>
          <w:rFonts w:ascii="Times New Roman" w:hAnsi="Times New Roman" w:cs="Times New Roman"/>
          <w:color w:val="000000"/>
        </w:rPr>
        <w:t xml:space="preserve"> through a relationship with him that happens at our baptism. Our souls are forever imprinted with sacramental grace; we are sealed with the chrism oil to remind us that we are united to the Most Holy Trinity in a living and loving relationship.</w:t>
      </w: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r w:rsidRPr="001364CD">
        <w:rPr>
          <w:rFonts w:ascii="Times New Roman" w:hAnsi="Times New Roman" w:cs="Times New Roman"/>
          <w:color w:val="000000"/>
        </w:rPr>
        <w:t xml:space="preserve">During our Lenten journey, we </w:t>
      </w:r>
      <w:proofErr w:type="gramStart"/>
      <w:r w:rsidRPr="001364CD">
        <w:rPr>
          <w:rFonts w:ascii="Times New Roman" w:hAnsi="Times New Roman" w:cs="Times New Roman"/>
          <w:color w:val="000000"/>
        </w:rPr>
        <w:t>are asked to focus more intensely on this relationship with Jesus and invited to draw closer to him by turning away from sin</w:t>
      </w:r>
      <w:proofErr w:type="gramEnd"/>
      <w:r w:rsidRPr="001364CD">
        <w:rPr>
          <w:rFonts w:ascii="Times New Roman" w:hAnsi="Times New Roman" w:cs="Times New Roman"/>
          <w:color w:val="000000"/>
        </w:rPr>
        <w:t>. We begin our Lenten journey on Ash Wednesday and hear the words, “Repent and believe in the Gospel,” as we are signed with ashes on our forehead. This is a choice on our part to turn more intimately toward Christ. Jesus guides and embraces us in this movement.</w:t>
      </w: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r w:rsidRPr="001364CD">
        <w:rPr>
          <w:rFonts w:ascii="Times New Roman" w:hAnsi="Times New Roman" w:cs="Times New Roman"/>
          <w:color w:val="000000"/>
        </w:rPr>
        <w:t xml:space="preserve">Last month, Feb. 14-15, the clergy of the Diocese of New Ulm gathered at the Church of St. Mary in Willmar for our bi-annual Clergy Days. The presenter was Fr. Vincent Lampert from the Archdiocese of Indianapolis. Fr. Lampert is a publicly known exorcist and has written a book, “Exorcism: The Battle </w:t>
      </w:r>
      <w:proofErr w:type="gramStart"/>
      <w:r w:rsidRPr="001364CD">
        <w:rPr>
          <w:rFonts w:ascii="Times New Roman" w:hAnsi="Times New Roman" w:cs="Times New Roman"/>
          <w:color w:val="000000"/>
        </w:rPr>
        <w:t>Against</w:t>
      </w:r>
      <w:proofErr w:type="gramEnd"/>
      <w:r w:rsidRPr="001364CD">
        <w:rPr>
          <w:rFonts w:ascii="Times New Roman" w:hAnsi="Times New Roman" w:cs="Times New Roman"/>
          <w:color w:val="000000"/>
        </w:rPr>
        <w:t xml:space="preserve"> Satan and His Demons,” to explain the ordinary and extraordinary activities of the devil, angels, and his ministry as an exorcist. </w:t>
      </w: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r w:rsidRPr="001364CD">
        <w:rPr>
          <w:rFonts w:ascii="Times New Roman" w:hAnsi="Times New Roman" w:cs="Times New Roman"/>
          <w:color w:val="000000"/>
        </w:rPr>
        <w:t xml:space="preserve">The thrust of Fr. Vince’s ministry is to help people encounter the healing power of God’s grace primarily through the sacraments of the Church. He explains that the two most powerful weapons against the devil are regular confession and regular Mass attendance. In confession, we are taking ownership of our sin and placing it in the merciful hands of Christ. The devil detests this because, as the great Accuser, he wants us to believe we </w:t>
      </w:r>
      <w:proofErr w:type="gramStart"/>
      <w:r w:rsidRPr="001364CD">
        <w:rPr>
          <w:rFonts w:ascii="Times New Roman" w:hAnsi="Times New Roman" w:cs="Times New Roman"/>
          <w:color w:val="000000"/>
        </w:rPr>
        <w:t>cannot be forgiven</w:t>
      </w:r>
      <w:proofErr w:type="gramEnd"/>
      <w:r w:rsidRPr="001364CD">
        <w:rPr>
          <w:rFonts w:ascii="Times New Roman" w:hAnsi="Times New Roman" w:cs="Times New Roman"/>
          <w:color w:val="000000"/>
        </w:rPr>
        <w:t>. He wants us to persist in our sinful behavior. In receiving the Holy Eucharist, we are consuming the perfection of love and grace, the Real Presence of Christ, so we can be consumed by Christ to become him in the world – to be Christ to a brother or sister in need. In this movement, we crowd out the devil with love.</w:t>
      </w: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r w:rsidRPr="001364CD">
        <w:rPr>
          <w:rFonts w:ascii="Times New Roman" w:hAnsi="Times New Roman" w:cs="Times New Roman"/>
          <w:color w:val="000000"/>
        </w:rPr>
        <w:t xml:space="preserve">Fr. Vince boldly stated that we live in a world that is disinterested in faith, and that we </w:t>
      </w:r>
      <w:proofErr w:type="gramStart"/>
      <w:r w:rsidRPr="001364CD">
        <w:rPr>
          <w:rFonts w:ascii="Times New Roman" w:hAnsi="Times New Roman" w:cs="Times New Roman"/>
          <w:color w:val="000000"/>
        </w:rPr>
        <w:t>either have a relationship</w:t>
      </w:r>
      <w:proofErr w:type="gramEnd"/>
      <w:r w:rsidRPr="001364CD">
        <w:rPr>
          <w:rFonts w:ascii="Times New Roman" w:hAnsi="Times New Roman" w:cs="Times New Roman"/>
          <w:color w:val="000000"/>
        </w:rPr>
        <w:t xml:space="preserve"> with God or with something else. He pointed out the entry points where we can allow evil to intrude in our lives including palm reading, various forms of witchcraft, tarot cards, fortunetellers, use of Ouija boards to talk to spirits, and curiosity about ghosts. These things bombard </w:t>
      </w:r>
      <w:proofErr w:type="gramStart"/>
      <w:r w:rsidRPr="001364CD">
        <w:rPr>
          <w:rFonts w:ascii="Times New Roman" w:hAnsi="Times New Roman" w:cs="Times New Roman"/>
          <w:color w:val="000000"/>
        </w:rPr>
        <w:t>us on television and the internet</w:t>
      </w:r>
      <w:proofErr w:type="gramEnd"/>
      <w:r w:rsidRPr="001364CD">
        <w:rPr>
          <w:rFonts w:ascii="Times New Roman" w:hAnsi="Times New Roman" w:cs="Times New Roman"/>
          <w:color w:val="000000"/>
        </w:rPr>
        <w:t xml:space="preserve"> and lead to a fascination with evil. As people are deceived into this, it weakens one’s faith. </w:t>
      </w: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r w:rsidRPr="001364CD">
        <w:rPr>
          <w:rFonts w:ascii="Times New Roman" w:hAnsi="Times New Roman" w:cs="Times New Roman"/>
          <w:color w:val="000000"/>
        </w:rPr>
        <w:t xml:space="preserve">Exorcism is simply a healing ministry that focuses on a fascination with God, rather than on the devil. Fr. Vince’s advice is to fear God, not the devil, and to recognize the Church as a loving mother and source of help and hope. </w:t>
      </w: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proofErr w:type="gramStart"/>
      <w:r w:rsidRPr="001364CD">
        <w:rPr>
          <w:rFonts w:ascii="Times New Roman" w:hAnsi="Times New Roman" w:cs="Times New Roman"/>
          <w:color w:val="000000"/>
        </w:rPr>
        <w:lastRenderedPageBreak/>
        <w:t>Let’s</w:t>
      </w:r>
      <w:proofErr w:type="gramEnd"/>
      <w:r w:rsidRPr="001364CD">
        <w:rPr>
          <w:rFonts w:ascii="Times New Roman" w:hAnsi="Times New Roman" w:cs="Times New Roman"/>
          <w:color w:val="000000"/>
        </w:rPr>
        <w:t xml:space="preserve"> make this our Lenten goal and increase our fascination with God by repenting and turning toward him who calls our name from the moment of conception. </w:t>
      </w: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r w:rsidRPr="001364CD">
        <w:rPr>
          <w:rFonts w:ascii="Times New Roman" w:hAnsi="Times New Roman" w:cs="Times New Roman"/>
          <w:color w:val="000000"/>
        </w:rPr>
        <w:t xml:space="preserve">Consider more “silence” so you can hear Christ speak to you more clearly. Slow down and turn away from temptation and distractions. Move to that quiet place to be with Christ, and open the doors to your heart, mind, and soul to encounter him. Hand him your heart, recognizing where it needs to be </w:t>
      </w:r>
      <w:proofErr w:type="gramStart"/>
      <w:r w:rsidRPr="001364CD">
        <w:rPr>
          <w:rFonts w:ascii="Times New Roman" w:hAnsi="Times New Roman" w:cs="Times New Roman"/>
          <w:color w:val="000000"/>
        </w:rPr>
        <w:t>healed</w:t>
      </w:r>
      <w:proofErr w:type="gramEnd"/>
      <w:r w:rsidRPr="001364CD">
        <w:rPr>
          <w:rFonts w:ascii="Times New Roman" w:hAnsi="Times New Roman" w:cs="Times New Roman"/>
          <w:color w:val="000000"/>
        </w:rPr>
        <w:t xml:space="preserve"> and forgiven. Most of </w:t>
      </w:r>
      <w:proofErr w:type="gramStart"/>
      <w:r w:rsidRPr="001364CD">
        <w:rPr>
          <w:rFonts w:ascii="Times New Roman" w:hAnsi="Times New Roman" w:cs="Times New Roman"/>
          <w:color w:val="000000"/>
        </w:rPr>
        <w:t>all,</w:t>
      </w:r>
      <w:proofErr w:type="gramEnd"/>
      <w:r w:rsidRPr="001364CD">
        <w:rPr>
          <w:rFonts w:ascii="Times New Roman" w:hAnsi="Times New Roman" w:cs="Times New Roman"/>
          <w:color w:val="000000"/>
        </w:rPr>
        <w:t xml:space="preserve"> have hope!    </w:t>
      </w: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r w:rsidRPr="001364CD">
        <w:rPr>
          <w:rFonts w:ascii="Times New Roman" w:hAnsi="Times New Roman" w:cs="Times New Roman"/>
          <w:color w:val="000000"/>
        </w:rPr>
        <w:t xml:space="preserve">Jesus never tires of extending his mercy to draw us closer to him. The evil one, the great Accuser, will convince us there is no hope - which is why he </w:t>
      </w:r>
      <w:proofErr w:type="gramStart"/>
      <w:r w:rsidRPr="001364CD">
        <w:rPr>
          <w:rFonts w:ascii="Times New Roman" w:hAnsi="Times New Roman" w:cs="Times New Roman"/>
          <w:color w:val="000000"/>
        </w:rPr>
        <w:t>is also called</w:t>
      </w:r>
      <w:proofErr w:type="gramEnd"/>
      <w:r w:rsidRPr="001364CD">
        <w:rPr>
          <w:rFonts w:ascii="Times New Roman" w:hAnsi="Times New Roman" w:cs="Times New Roman"/>
          <w:color w:val="000000"/>
        </w:rPr>
        <w:t xml:space="preserve"> the great Deceiver. The words of </w:t>
      </w:r>
      <w:r w:rsidRPr="001364CD">
        <w:rPr>
          <w:rFonts w:ascii="Times New Roman" w:hAnsi="Times New Roman" w:cs="Times New Roman"/>
          <w:i/>
          <w:iCs/>
          <w:color w:val="000000"/>
        </w:rPr>
        <w:t>Habakkuk 2:3</w:t>
      </w:r>
      <w:r w:rsidRPr="001364CD">
        <w:rPr>
          <w:rFonts w:ascii="Times New Roman" w:hAnsi="Times New Roman" w:cs="Times New Roman"/>
          <w:color w:val="000000"/>
        </w:rPr>
        <w:t xml:space="preserve"> remind us to wait with hope, “For the vision is a witness for the appointed time, a testimony to the end; it will not disappoint. If it delays, wait for it, it will surely come; it will not be late.” </w:t>
      </w: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r w:rsidRPr="001364CD">
        <w:rPr>
          <w:rFonts w:ascii="Times New Roman" w:hAnsi="Times New Roman" w:cs="Times New Roman"/>
          <w:color w:val="000000"/>
        </w:rPr>
        <w:t>Let us keep one another in prayer as we increase our fascination with God during this Lenten season.</w:t>
      </w:r>
    </w:p>
    <w:p w:rsidR="001364CD" w:rsidRPr="001364CD" w:rsidRDefault="001364CD" w:rsidP="001364CD">
      <w:pPr>
        <w:suppressAutoHyphens/>
        <w:autoSpaceDE w:val="0"/>
        <w:autoSpaceDN w:val="0"/>
        <w:adjustRightInd w:val="0"/>
        <w:spacing w:after="0" w:line="276" w:lineRule="auto"/>
        <w:textAlignment w:val="center"/>
        <w:rPr>
          <w:rFonts w:ascii="Times New Roman" w:hAnsi="Times New Roman" w:cs="Times New Roman"/>
          <w:color w:val="000000"/>
        </w:rPr>
      </w:pPr>
    </w:p>
    <w:p w:rsidR="001364CD" w:rsidRPr="008C0719" w:rsidRDefault="001364CD" w:rsidP="008C0719">
      <w:pPr>
        <w:suppressAutoHyphens/>
        <w:autoSpaceDE w:val="0"/>
        <w:autoSpaceDN w:val="0"/>
        <w:adjustRightInd w:val="0"/>
        <w:spacing w:after="0" w:line="276" w:lineRule="auto"/>
        <w:textAlignment w:val="center"/>
        <w:rPr>
          <w:rFonts w:ascii="Times New Roman" w:hAnsi="Times New Roman" w:cs="Times New Roman"/>
          <w:bCs/>
          <w:i/>
          <w:color w:val="000000"/>
          <w:w w:val="95"/>
        </w:rPr>
      </w:pPr>
    </w:p>
    <w:sectPr w:rsidR="001364CD" w:rsidRPr="008C0719" w:rsidSect="00741CB9">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64F"/>
    <w:rsid w:val="0004564F"/>
    <w:rsid w:val="001364CD"/>
    <w:rsid w:val="00485680"/>
    <w:rsid w:val="008C0719"/>
    <w:rsid w:val="00A1320F"/>
    <w:rsid w:val="00B05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F608"/>
  <w15:chartTrackingRefBased/>
  <w15:docId w15:val="{6A755F8A-0FED-477A-BD0A-6A97A9C6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Clancy</dc:creator>
  <cp:keywords/>
  <dc:description/>
  <cp:lastModifiedBy>Chris Clancy</cp:lastModifiedBy>
  <cp:revision>2</cp:revision>
  <dcterms:created xsi:type="dcterms:W3CDTF">2023-07-26T18:00:00Z</dcterms:created>
  <dcterms:modified xsi:type="dcterms:W3CDTF">2023-07-26T18:00:00Z</dcterms:modified>
</cp:coreProperties>
</file>