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8DBDA" w14:textId="144F82CD" w:rsidR="00F35983" w:rsidRDefault="002222AE" w:rsidP="00F35983">
      <w:pPr>
        <w:jc w:val="center"/>
        <w:rPr>
          <w:rFonts w:ascii="Times New Roman" w:eastAsia="Times New Roman" w:hAnsi="Times New Roman" w:cs="Times New Roman"/>
          <w:b/>
          <w:kern w:val="0"/>
          <w:sz w:val="30"/>
          <w:szCs w:val="30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30"/>
          <w:szCs w:val="30"/>
          <w14:ligatures w14:val="none"/>
        </w:rPr>
        <w:t>Liturgy Matters Lesson #22</w:t>
      </w:r>
    </w:p>
    <w:p w14:paraId="02D709B3" w14:textId="642F1356" w:rsidR="00F35983" w:rsidRDefault="002222AE" w:rsidP="00F35983">
      <w:pPr>
        <w:jc w:val="center"/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14:ligatures w14:val="none"/>
        </w:rPr>
        <w:t>Dialogue to the Preface to the Eucharistic Prayer (part 2)</w:t>
      </w:r>
    </w:p>
    <w:p w14:paraId="0E9BC0CB" w14:textId="77777777" w:rsidR="00F35983" w:rsidRDefault="002222AE" w:rsidP="00F35983">
      <w:pPr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By Bishop Chad Zielinski</w:t>
      </w:r>
    </w:p>
    <w:p w14:paraId="01AC36DC" w14:textId="0AB38683" w:rsidR="0005480A" w:rsidRPr="00763DCE" w:rsidRDefault="0005480A" w:rsidP="00F35983">
      <w:pPr>
        <w:rPr>
          <w:rFonts w:eastAsia="Times New Roman" w:cstheme="minorHAnsi"/>
          <w:kern w:val="0"/>
          <w:sz w:val="28"/>
          <w:szCs w:val="28"/>
          <w14:ligatures w14:val="none"/>
        </w:rPr>
      </w:pPr>
    </w:p>
    <w:p w14:paraId="634AEB58" w14:textId="65F1E789" w:rsidR="0005480A" w:rsidRPr="00654EA8" w:rsidRDefault="002222AE" w:rsidP="00F35983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54EA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 am Bishop Chad Zielinski serving the Diocese of New Ulm. Thank</w:t>
      </w:r>
      <w:r w:rsidR="00F35983" w:rsidRPr="00654EA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you for joining me and asking </w:t>
      </w:r>
      <w:r w:rsidRPr="00654EA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 Holy Spirit to guide us as we continue our </w:t>
      </w:r>
      <w:r w:rsidRPr="00654EA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lessons on </w:t>
      </w:r>
      <w:r w:rsidR="00654EA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“</w:t>
      </w:r>
      <w:r w:rsidRPr="00654EA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What Happens at Mass.</w:t>
      </w:r>
      <w:r w:rsidR="00654EA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”</w:t>
      </w:r>
    </w:p>
    <w:p w14:paraId="029683CC" w14:textId="77777777" w:rsidR="0005480A" w:rsidRPr="00654EA8" w:rsidRDefault="0005480A" w:rsidP="0005480A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2B5A5C6" w14:textId="4E580C94" w:rsidR="00BF47CF" w:rsidRPr="00654EA8" w:rsidRDefault="00654EA8" w:rsidP="00BF47CF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54EA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As we continue </w:t>
      </w:r>
      <w:r w:rsidR="008A7F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our lesson on the Dialogue to the Preface to the Eucharistic Prayer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w</w:t>
      </w:r>
      <w:r w:rsidR="002222AE" w:rsidRPr="00654EA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ith the next exchange, t</w:t>
      </w:r>
      <w:r w:rsidR="002222AE" w:rsidRPr="00654EA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he priest is already and entirely within his role as Christ at the head of his body. With a voice of authority but a voice also filled with excitement and love for what is about to happen, he commands the people,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“Lift up your hearts.”</w:t>
      </w:r>
      <w:r w:rsidR="002222AE" w:rsidRPr="00654EA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In </w:t>
      </w:r>
      <w:r w:rsidR="002222AE" w:rsidRPr="00654EA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Latin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S</w:t>
      </w:r>
      <w:r w:rsidR="002222AE" w:rsidRPr="00654EA8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ursum</w:t>
      </w:r>
      <w:proofErr w:type="spellEnd"/>
      <w:r w:rsidR="002222AE" w:rsidRPr="00654EA8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 xml:space="preserve"> </w:t>
      </w:r>
      <w:proofErr w:type="spellStart"/>
      <w:r w:rsidR="002222AE" w:rsidRPr="00654EA8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corda</w:t>
      </w:r>
      <w:proofErr w:type="spellEnd"/>
      <w:r w:rsidR="002222AE" w:rsidRPr="00654EA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is like a shout</w:t>
      </w:r>
      <w:r w:rsidR="00822C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out</w:t>
      </w:r>
      <w:r w:rsidR="002222AE" w:rsidRPr="00654EA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literally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meaning “</w:t>
      </w:r>
      <w:r w:rsidR="002222AE" w:rsidRPr="00654EA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Hearts on high!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” </w:t>
      </w:r>
      <w:r w:rsidR="002222AE" w:rsidRPr="00654EA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It is Christ the head telling his body where we are going, and we are going there fast. In response, the body answers its head and says, </w:t>
      </w:r>
      <w:r w:rsidR="00822C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“</w:t>
      </w:r>
      <w:r w:rsidR="002222AE" w:rsidRPr="00654EA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We lift them up to the Lord</w:t>
      </w:r>
      <w:r w:rsidR="00822C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,” </w:t>
      </w:r>
      <w:r w:rsidR="002222AE" w:rsidRPr="00654EA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that is, we have our he</w:t>
      </w:r>
      <w:r w:rsidR="002222AE" w:rsidRPr="00654EA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arts where you told us to put them. In effect, this summons on high is being brought into the all-at-once of Christ's Resurrection, into </w:t>
      </w:r>
      <w:r w:rsidR="00822C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</w:t>
      </w:r>
      <w:r w:rsidR="002222AE" w:rsidRPr="00654EA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is hour, where past and future are both made present to us. We are obeying the apostle</w:t>
      </w:r>
      <w:r w:rsidR="00822C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’</w:t>
      </w:r>
      <w:r w:rsidR="002222AE" w:rsidRPr="00654EA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 injunction when he said, </w:t>
      </w:r>
      <w:r w:rsidR="00822C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“</w:t>
      </w:r>
      <w:r w:rsidR="002222AE" w:rsidRPr="00654EA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Sin</w:t>
      </w:r>
      <w:r w:rsidR="002222AE" w:rsidRPr="00654EA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ce you have been raised up in company with Christ, set your heart on what pertains to higher realms where Christ is seated at God</w:t>
      </w:r>
      <w:r w:rsidR="00822C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’</w:t>
      </w:r>
      <w:r w:rsidR="002222AE" w:rsidRPr="00654EA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 right hand. Be intent on things above rather than on things of earth</w:t>
      </w:r>
      <w:r w:rsidR="00822C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”</w:t>
      </w:r>
      <w:r w:rsidR="002222AE" w:rsidRPr="00654EA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</w:t>
      </w:r>
      <w:r w:rsidR="002222AE" w:rsidRPr="00822C01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Colossians 3:1-3</w:t>
      </w:r>
      <w:r w:rsidR="002222AE" w:rsidRPr="00654EA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). Once we have joined with Christ in</w:t>
      </w:r>
      <w:r w:rsidR="002222AE" w:rsidRPr="00654EA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the higher realm, he announces the purpose of our being there: </w:t>
      </w:r>
      <w:r w:rsidR="00822C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“</w:t>
      </w:r>
      <w:r w:rsidR="002222AE" w:rsidRPr="00654EA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Let us give thanks to the Lord our God.</w:t>
      </w:r>
      <w:r w:rsidR="00822C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”</w:t>
      </w:r>
      <w:r w:rsidR="002222AE" w:rsidRPr="00654EA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The assembly immediately assents to the proposal: </w:t>
      </w:r>
      <w:r w:rsidR="00822C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“It is right and just.” </w:t>
      </w:r>
      <w:r w:rsidR="002222AE" w:rsidRPr="00654EA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In this response, we are thanking God for all the mighty deeds that God has </w:t>
      </w:r>
      <w:r w:rsidR="002222AE" w:rsidRPr="00654EA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ever worked for our salvation. Christ himself thanks the Father for his Resurrection, a thanksgiving </w:t>
      </w:r>
      <w:proofErr w:type="gramStart"/>
      <w:r w:rsidR="002222AE" w:rsidRPr="00654EA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which</w:t>
      </w:r>
      <w:proofErr w:type="gramEnd"/>
      <w:r w:rsidR="002222AE" w:rsidRPr="00654EA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includes his joy that we can be made members of his risen body. And for this wondrous gift, we, of </w:t>
      </w:r>
      <w:proofErr w:type="gramStart"/>
      <w:r w:rsidR="002222AE" w:rsidRPr="00654EA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course, also</w:t>
      </w:r>
      <w:proofErr w:type="gramEnd"/>
      <w:r w:rsidR="002222AE" w:rsidRPr="00654EA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thank the Father together with him. </w:t>
      </w:r>
      <w:r w:rsidR="002222AE" w:rsidRPr="00654EA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</w:t>
      </w:r>
      <w:r w:rsidR="002222AE" w:rsidRPr="00654EA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hanksgiving is what the Greek word Eucharist means. </w:t>
      </w:r>
      <w:proofErr w:type="gramStart"/>
      <w:r w:rsidR="002222AE" w:rsidRPr="00654EA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It is why we can call all that happens at Mass the Eucharist, the thanksgiving.</w:t>
      </w:r>
      <w:proofErr w:type="gramEnd"/>
    </w:p>
    <w:p w14:paraId="03789FCB" w14:textId="77777777" w:rsidR="00BF47CF" w:rsidRPr="00654EA8" w:rsidRDefault="00BF47CF">
      <w:pPr>
        <w:rPr>
          <w:rFonts w:ascii="Times New Roman" w:hAnsi="Times New Roman" w:cs="Times New Roman"/>
          <w:sz w:val="24"/>
          <w:szCs w:val="24"/>
        </w:rPr>
      </w:pPr>
    </w:p>
    <w:p w14:paraId="1064DE1F" w14:textId="3E28E48C" w:rsidR="00350B07" w:rsidRPr="00654EA8" w:rsidRDefault="002222AE" w:rsidP="00F35983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54EA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Thank you for joining me today </w:t>
      </w:r>
      <w:r w:rsidR="00822C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as we continued t</w:t>
      </w:r>
      <w:r w:rsidRPr="00654EA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his lesson on the</w:t>
      </w:r>
      <w:r w:rsidR="00045A95" w:rsidRPr="00654EA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BE3640" w:rsidRPr="00654EA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</w:t>
      </w:r>
      <w:r w:rsidR="00763DCE" w:rsidRPr="00654EA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ialogue</w:t>
      </w:r>
      <w:r w:rsidR="00045A95" w:rsidRPr="00654EA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of the P</w:t>
      </w:r>
      <w:r w:rsidR="00337F32" w:rsidRPr="00654EA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reface to the Eucharistic Praye</w:t>
      </w:r>
      <w:r w:rsidR="00763DCE" w:rsidRPr="00654EA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r. </w:t>
      </w:r>
      <w:r w:rsidRPr="00654EA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 look forward to s</w:t>
      </w:r>
      <w:r w:rsidRPr="00654EA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haring Lesson #2</w:t>
      </w:r>
      <w:r w:rsidR="000C1FED" w:rsidRPr="00654EA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3 </w:t>
      </w:r>
      <w:r w:rsidRPr="00654EA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with you next week as we continue our lessons on the Liturgy of the Eucharist. Let us keep one another in prayer. May God bless you and your </w:t>
      </w:r>
      <w:proofErr w:type="gramStart"/>
      <w:r w:rsidRPr="00654EA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families.</w:t>
      </w:r>
      <w:proofErr w:type="gramEnd"/>
    </w:p>
    <w:p w14:paraId="08AA0CFA" w14:textId="77777777" w:rsidR="00350B07" w:rsidRPr="00F35983" w:rsidRDefault="00350B07" w:rsidP="008B5248">
      <w:pPr>
        <w:rPr>
          <w:sz w:val="24"/>
          <w:szCs w:val="24"/>
        </w:rPr>
      </w:pPr>
    </w:p>
    <w:p w14:paraId="7F26D922" w14:textId="77777777" w:rsidR="00350B07" w:rsidRPr="00F35983" w:rsidRDefault="00350B07">
      <w:pPr>
        <w:rPr>
          <w:sz w:val="24"/>
          <w:szCs w:val="24"/>
        </w:rPr>
      </w:pPr>
    </w:p>
    <w:sectPr w:rsidR="00350B07" w:rsidRPr="00F35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CF"/>
    <w:rsid w:val="00045A95"/>
    <w:rsid w:val="0005480A"/>
    <w:rsid w:val="000C1FED"/>
    <w:rsid w:val="002222AE"/>
    <w:rsid w:val="00337F32"/>
    <w:rsid w:val="00350B07"/>
    <w:rsid w:val="00654EA8"/>
    <w:rsid w:val="007144ED"/>
    <w:rsid w:val="00763DCE"/>
    <w:rsid w:val="007A63FC"/>
    <w:rsid w:val="00822C01"/>
    <w:rsid w:val="008A7FE5"/>
    <w:rsid w:val="008B5248"/>
    <w:rsid w:val="00BB3F7D"/>
    <w:rsid w:val="00BE3640"/>
    <w:rsid w:val="00BF47CF"/>
    <w:rsid w:val="00F3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69EC9"/>
  <w15:chartTrackingRefBased/>
  <w15:docId w15:val="{01F37F48-1B96-7545-8A8D-7E62FABF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47C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Zielinski</dc:creator>
  <cp:lastModifiedBy>Chris Clancy</cp:lastModifiedBy>
  <cp:revision>4</cp:revision>
  <dcterms:created xsi:type="dcterms:W3CDTF">2023-08-01T17:12:00Z</dcterms:created>
  <dcterms:modified xsi:type="dcterms:W3CDTF">2023-08-01T17:38:00Z</dcterms:modified>
</cp:coreProperties>
</file>